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41" w:rsidRDefault="00745541" w:rsidP="00745541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Карта учебно-методического обеспечения дисциплины </w:t>
      </w:r>
    </w:p>
    <w:p w:rsidR="00745541" w:rsidRPr="00745541" w:rsidRDefault="00745541" w:rsidP="00745541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«</w:t>
      </w:r>
      <w:r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  <w:t>Перевод общественно-политических текстов</w:t>
      </w:r>
      <w:bookmarkStart w:id="0" w:name="_GoBack"/>
      <w:bookmarkEnd w:id="0"/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»</w:t>
      </w:r>
    </w:p>
    <w:p w:rsidR="00745541" w:rsidRDefault="00745541" w:rsidP="00745541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horzAnchor="page" w:tblpX="1048" w:tblpY="1335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062"/>
        <w:gridCol w:w="1590"/>
        <w:gridCol w:w="962"/>
        <w:gridCol w:w="850"/>
        <w:gridCol w:w="1106"/>
      </w:tblGrid>
      <w:tr w:rsidR="00745541" w:rsidTr="00745541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spacing w:after="0" w:line="240" w:lineRule="auto"/>
              <w:jc w:val="center"/>
              <w:rPr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Информационные ресурсы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Количество студента 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в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библиотеке КазНУ им. Аль-Фараби</w:t>
            </w:r>
          </w:p>
        </w:tc>
      </w:tr>
      <w:tr w:rsidR="00745541" w:rsidTr="00745541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41" w:rsidRDefault="00745541">
            <w:pPr>
              <w:spacing w:after="0" w:line="256" w:lineRule="auto"/>
              <w:rPr>
                <w:lang w:val="kk-KZ" w:eastAsia="en-US"/>
              </w:rPr>
            </w:pPr>
          </w:p>
        </w:tc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41" w:rsidRDefault="00745541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41" w:rsidRDefault="00745541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Казахский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Русский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Англииский </w:t>
            </w:r>
          </w:p>
        </w:tc>
      </w:tr>
      <w:tr w:rsidR="00745541" w:rsidTr="0074554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eastAsia="en-US"/>
              </w:rPr>
              <w:t>Список литературы (автор, название, год публикации)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45541" w:rsidTr="0074554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新使用</w:t>
            </w:r>
            <w:r>
              <w:rPr>
                <w:rFonts w:ascii="SimSun" w:eastAsia="SimSun" w:hAnsi="SimSun" w:cs="SimSun" w:hint="eastAsia"/>
                <w:lang w:val="kk-KZ"/>
              </w:rPr>
              <w:t>汉语课本</w:t>
            </w:r>
            <w:r>
              <w:rPr>
                <w:rFonts w:ascii="MS Gothic" w:eastAsia="MS Gothic" w:hAnsi="MS Gothic" w:cs="MS Gothic" w:hint="eastAsia"/>
                <w:lang w:val="kk-KZ"/>
              </w:rPr>
              <w:t>。北京</w:t>
            </w:r>
            <w:r>
              <w:rPr>
                <w:rFonts w:ascii="SimSun" w:eastAsia="SimSun" w:hAnsi="SimSun" w:cs="SimSun" w:hint="eastAsia"/>
                <w:lang w:val="kk-KZ"/>
              </w:rPr>
              <w:t>语言大学出版社。</w:t>
            </w:r>
            <w:r>
              <w:rPr>
                <w:rFonts w:ascii="Times New Roman" w:hAnsi="Times New Roman" w:cs="Times New Roman"/>
                <w:lang w:val="kk-KZ" w:eastAsia="en-US"/>
              </w:rPr>
              <w:t>201</w:t>
            </w: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45541" w:rsidTr="0074554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新使用</w:t>
            </w:r>
            <w:r>
              <w:rPr>
                <w:rFonts w:ascii="SimSun" w:eastAsia="SimSun" w:hAnsi="SimSun" w:cs="SimSun" w:hint="eastAsia"/>
                <w:lang w:val="kk-KZ"/>
              </w:rPr>
              <w:t>汉语课本练习册</w:t>
            </w:r>
            <w:r>
              <w:rPr>
                <w:rFonts w:ascii="MS Gothic" w:eastAsia="MS Gothic" w:hAnsi="MS Gothic" w:cs="MS Gothic" w:hint="eastAsia"/>
                <w:lang w:val="kk-KZ"/>
              </w:rPr>
              <w:t>。北京</w:t>
            </w:r>
            <w:r>
              <w:rPr>
                <w:rFonts w:ascii="SimSun" w:eastAsia="SimSun" w:hAnsi="SimSun" w:cs="SimSun" w:hint="eastAsia"/>
                <w:lang w:val="kk-KZ"/>
              </w:rPr>
              <w:t>语言大学出版社。</w:t>
            </w:r>
            <w:r>
              <w:rPr>
                <w:rFonts w:ascii="Times New Roman" w:hAnsi="Times New Roman" w:cs="Times New Roman"/>
                <w:lang w:val="kk-KZ"/>
              </w:rPr>
              <w:t>2014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45541" w:rsidTr="0074554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SimSun" w:eastAsia="SimSun" w:hAnsi="SimSun" w:cs="SimSun" w:hint="eastAsia"/>
                <w:lang w:val="kk-KZ"/>
              </w:rPr>
              <w:t>发展汉语。北京语言大学出版社。</w:t>
            </w:r>
            <w:r>
              <w:rPr>
                <w:rFonts w:ascii="Times New Roman" w:hAnsi="Times New Roman" w:cs="Times New Roman"/>
                <w:lang w:val="kk-KZ" w:eastAsia="en-US"/>
              </w:rPr>
              <w:t>2015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45541" w:rsidTr="0074554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常用</w:t>
            </w:r>
            <w:r>
              <w:rPr>
                <w:rFonts w:ascii="SimSun" w:eastAsia="SimSun" w:hAnsi="SimSun" w:cs="SimSun" w:hint="eastAsia"/>
                <w:lang w:val="kk-KZ"/>
              </w:rPr>
              <w:t>汉语部首。华语教学出版社。</w:t>
            </w:r>
            <w:r>
              <w:rPr>
                <w:rFonts w:ascii="Times New Roman" w:hAnsi="Times New Roman" w:cs="Times New Roman"/>
                <w:lang w:val="kk-KZ" w:eastAsia="en-US"/>
              </w:rPr>
              <w:t>2017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</w:tr>
      <w:tr w:rsidR="00745541" w:rsidTr="0074554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大学</w:t>
            </w:r>
            <w:r>
              <w:rPr>
                <w:rFonts w:ascii="SimSun" w:eastAsia="SimSun" w:hAnsi="SimSun" w:cs="SimSun" w:hint="eastAsia"/>
                <w:lang w:val="kk-KZ"/>
              </w:rPr>
              <w:t>汉语。新疆教育出发社。</w:t>
            </w:r>
            <w:r>
              <w:rPr>
                <w:rFonts w:ascii="Times New Roman" w:hAnsi="Times New Roman" w:cs="Times New Roman"/>
                <w:lang w:val="kk-KZ" w:eastAsia="en-US"/>
              </w:rPr>
              <w:t>2011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</w:tr>
      <w:tr w:rsidR="00745541" w:rsidTr="0074554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SimSun" w:eastAsia="SimSun" w:hAnsi="SimSun" w:cs="SimSun" w:hint="eastAsia"/>
                <w:lang w:val="kk-KZ"/>
              </w:rPr>
              <w:t>汉语大词典。四川辞书出版社。</w:t>
            </w:r>
            <w:r>
              <w:rPr>
                <w:rFonts w:ascii="Times New Roman" w:hAnsi="Times New Roman" w:cs="Times New Roman"/>
                <w:lang w:val="kk-KZ" w:eastAsia="en-US"/>
              </w:rPr>
              <w:t>2015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745541" w:rsidTr="0074554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spacing w:after="0" w:line="240" w:lineRule="auto"/>
              <w:ind w:left="7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Интернет-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ресурсы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45541" w:rsidTr="0074554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lang w:val="kk-KZ" w:eastAsia="ja-JP"/>
                </w:rPr>
                <w:t>https://bkrs.info/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45541" w:rsidTr="0074554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https://zhonga.ru/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45541" w:rsidTr="0074554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https://zhongwen.com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45541" w:rsidTr="0074554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lang w:val="kk-KZ" w:eastAsia="zh-CN"/>
                </w:rPr>
                <w:t>https://shufazidian.com/s.php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41" w:rsidRDefault="00745541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1" w:rsidRDefault="007455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:rsidR="00745541" w:rsidRDefault="00745541" w:rsidP="007455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541" w:rsidRDefault="00745541" w:rsidP="00745541"/>
    <w:p w:rsidR="00745541" w:rsidRDefault="00745541" w:rsidP="00745541"/>
    <w:p w:rsidR="00745541" w:rsidRDefault="00745541" w:rsidP="00745541"/>
    <w:p w:rsidR="00A23133" w:rsidRDefault="00A23133"/>
    <w:sectPr w:rsidR="00A2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376C7FD4"/>
    <w:lvl w:ilvl="0" w:tplc="83CA49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03"/>
    <w:rsid w:val="00745541"/>
    <w:rsid w:val="00A23133"/>
    <w:rsid w:val="00E6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886C"/>
  <w15:chartTrackingRefBased/>
  <w15:docId w15:val="{559E2F6F-E694-4BC0-B86A-372F2C1A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4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55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5541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tlid-translation">
    <w:name w:val="tlid-translation"/>
    <w:basedOn w:val="a0"/>
    <w:rsid w:val="00745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5" Type="http://schemas.openxmlformats.org/officeDocument/2006/relationships/hyperlink" Target="https://bkrs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2022-10-12T15:44:00Z</dcterms:created>
  <dcterms:modified xsi:type="dcterms:W3CDTF">2022-10-12T15:45:00Z</dcterms:modified>
</cp:coreProperties>
</file>